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C0264" w14:textId="12172CA1" w:rsidR="00685A86" w:rsidRPr="00757BFE" w:rsidRDefault="00757BFE" w:rsidP="00757BFE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757BFE">
        <w:rPr>
          <w:rFonts w:ascii="Arial" w:hAnsi="Arial" w:cs="Arial"/>
          <w:b/>
          <w:bCs/>
          <w:sz w:val="40"/>
          <w:szCs w:val="40"/>
          <w:u w:val="single"/>
        </w:rPr>
        <w:t>JUILLET</w:t>
      </w:r>
    </w:p>
    <w:p w14:paraId="6F370221" w14:textId="77777777" w:rsidR="00757BFE" w:rsidRDefault="00757BFE"/>
    <w:p w14:paraId="0788C19E" w14:textId="79374B6D" w:rsidR="00757BFE" w:rsidRDefault="00757BFE">
      <w:r w:rsidRPr="00757BFE">
        <w:drawing>
          <wp:inline distT="0" distB="0" distL="0" distR="0" wp14:anchorId="5B4C32BB" wp14:editId="6A7927A0">
            <wp:extent cx="7134225" cy="8067675"/>
            <wp:effectExtent l="0" t="0" r="9525" b="9525"/>
            <wp:docPr id="20059354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2C12" w14:textId="77777777" w:rsidR="00757BFE" w:rsidRDefault="00757BFE" w:rsidP="00757BFE"/>
    <w:p w14:paraId="2EC7D8A3" w14:textId="12237FB2" w:rsidR="00757BFE" w:rsidRPr="00757BFE" w:rsidRDefault="00757BFE" w:rsidP="00757BFE">
      <w:pPr>
        <w:tabs>
          <w:tab w:val="left" w:pos="6915"/>
        </w:tabs>
        <w:jc w:val="center"/>
        <w:rPr>
          <w:rFonts w:ascii="Arial" w:hAnsi="Arial" w:cs="Arial"/>
          <w:sz w:val="28"/>
          <w:szCs w:val="28"/>
        </w:rPr>
      </w:pPr>
      <w:r w:rsidRPr="00757BFE">
        <w:rPr>
          <w:rFonts w:ascii="Arial" w:hAnsi="Arial" w:cs="Arial"/>
          <w:b/>
          <w:bCs/>
          <w:sz w:val="28"/>
          <w:szCs w:val="28"/>
        </w:rPr>
        <w:t>Attention</w:t>
      </w:r>
      <w:r w:rsidRPr="00757BFE">
        <w:rPr>
          <w:rFonts w:ascii="Arial" w:hAnsi="Arial" w:cs="Arial"/>
          <w:sz w:val="28"/>
          <w:szCs w:val="28"/>
        </w:rPr>
        <w:t xml:space="preserve">, exceptionnellement </w:t>
      </w:r>
      <w:r w:rsidRPr="00757BFE">
        <w:rPr>
          <w:rFonts w:ascii="Arial" w:hAnsi="Arial" w:cs="Arial"/>
          <w:b/>
          <w:bCs/>
          <w:sz w:val="28"/>
          <w:szCs w:val="28"/>
        </w:rPr>
        <w:t>dimanche 14 juillet</w:t>
      </w:r>
      <w:r w:rsidRPr="00757BFE">
        <w:rPr>
          <w:rFonts w:ascii="Arial" w:hAnsi="Arial" w:cs="Arial"/>
          <w:sz w:val="28"/>
          <w:szCs w:val="28"/>
        </w:rPr>
        <w:t xml:space="preserve">, messe à </w:t>
      </w:r>
      <w:r w:rsidRPr="00757BFE">
        <w:rPr>
          <w:rFonts w:ascii="Arial" w:hAnsi="Arial" w:cs="Arial"/>
          <w:b/>
          <w:bCs/>
          <w:sz w:val="28"/>
          <w:szCs w:val="28"/>
        </w:rPr>
        <w:t>10h30 à Bondues</w:t>
      </w:r>
    </w:p>
    <w:p w14:paraId="074FAA94" w14:textId="2D585810" w:rsidR="00757BFE" w:rsidRPr="00757BFE" w:rsidRDefault="00757BFE" w:rsidP="00757BFE">
      <w:pPr>
        <w:tabs>
          <w:tab w:val="left" w:pos="6915"/>
        </w:tabs>
        <w:jc w:val="center"/>
        <w:rPr>
          <w:rFonts w:ascii="Arial" w:hAnsi="Arial" w:cs="Arial"/>
          <w:sz w:val="28"/>
          <w:szCs w:val="28"/>
        </w:rPr>
      </w:pPr>
      <w:r w:rsidRPr="00757BFE">
        <w:rPr>
          <w:rFonts w:ascii="Arial" w:hAnsi="Arial" w:cs="Arial"/>
          <w:sz w:val="28"/>
          <w:szCs w:val="28"/>
        </w:rPr>
        <w:t>(</w:t>
      </w:r>
      <w:proofErr w:type="gramStart"/>
      <w:r w:rsidRPr="00757BFE">
        <w:rPr>
          <w:rFonts w:ascii="Arial" w:hAnsi="Arial" w:cs="Arial"/>
          <w:sz w:val="28"/>
          <w:szCs w:val="28"/>
        </w:rPr>
        <w:t>et</w:t>
      </w:r>
      <w:proofErr w:type="gramEnd"/>
      <w:r w:rsidRPr="00757BFE">
        <w:rPr>
          <w:rFonts w:ascii="Arial" w:hAnsi="Arial" w:cs="Arial"/>
          <w:sz w:val="28"/>
          <w:szCs w:val="28"/>
        </w:rPr>
        <w:t xml:space="preserve"> non 11h pour cause de fête nationale)</w:t>
      </w:r>
    </w:p>
    <w:p w14:paraId="298AE1F4" w14:textId="1FFA8BE2" w:rsidR="00757BFE" w:rsidRPr="00757BFE" w:rsidRDefault="00757BFE" w:rsidP="00757BFE">
      <w:pPr>
        <w:tabs>
          <w:tab w:val="left" w:pos="6915"/>
        </w:tabs>
        <w:jc w:val="center"/>
        <w:rPr>
          <w:rFonts w:ascii="Arial" w:hAnsi="Arial" w:cs="Arial"/>
          <w:sz w:val="28"/>
          <w:szCs w:val="28"/>
        </w:rPr>
      </w:pPr>
      <w:r w:rsidRPr="00757BFE">
        <w:rPr>
          <w:rFonts w:ascii="Arial" w:hAnsi="Arial" w:cs="Arial"/>
          <w:sz w:val="28"/>
          <w:szCs w:val="28"/>
        </w:rPr>
        <w:t xml:space="preserve">Après la messe, apéritif républicain sur la place de l’abbé </w:t>
      </w:r>
      <w:proofErr w:type="spellStart"/>
      <w:r w:rsidRPr="00757BFE">
        <w:rPr>
          <w:rFonts w:ascii="Arial" w:hAnsi="Arial" w:cs="Arial"/>
          <w:sz w:val="28"/>
          <w:szCs w:val="28"/>
        </w:rPr>
        <w:t>Bonpain</w:t>
      </w:r>
      <w:proofErr w:type="spellEnd"/>
      <w:r w:rsidRPr="00757BFE">
        <w:rPr>
          <w:rFonts w:ascii="Arial" w:hAnsi="Arial" w:cs="Arial"/>
          <w:sz w:val="28"/>
          <w:szCs w:val="28"/>
        </w:rPr>
        <w:t xml:space="preserve"> à Bondues</w:t>
      </w:r>
    </w:p>
    <w:sectPr w:rsidR="00757BFE" w:rsidRPr="00757BFE" w:rsidSect="00757BF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FE"/>
    <w:rsid w:val="002A265F"/>
    <w:rsid w:val="002A3461"/>
    <w:rsid w:val="00685A86"/>
    <w:rsid w:val="00757BFE"/>
    <w:rsid w:val="008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E9EC"/>
  <w15:chartTrackingRefBased/>
  <w15:docId w15:val="{6ECF1B5C-5C00-4145-956F-1A81FA01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7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7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7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7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7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7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7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7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7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7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7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7B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7B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7B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7B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7B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7B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7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7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7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7B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7B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7B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7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7B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7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 Mouvaux</dc:creator>
  <cp:keywords/>
  <dc:description/>
  <cp:lastModifiedBy>Paroisse Mouvaux</cp:lastModifiedBy>
  <cp:revision>1</cp:revision>
  <dcterms:created xsi:type="dcterms:W3CDTF">2024-06-05T15:58:00Z</dcterms:created>
  <dcterms:modified xsi:type="dcterms:W3CDTF">2024-06-05T16:03:00Z</dcterms:modified>
</cp:coreProperties>
</file>